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113C2A8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B463D3">
        <w:rPr>
          <w:color w:val="0070C0"/>
          <w:sz w:val="22"/>
          <w:szCs w:val="22"/>
          <w:lang w:eastAsia="lt-LT"/>
        </w:rPr>
        <w:t>6</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52A2CF7" w:rsidR="00B767F3" w:rsidRPr="00F37F4F" w:rsidRDefault="000D6386" w:rsidP="001C2C80">
            <w:pPr>
              <w:jc w:val="both"/>
              <w:rPr>
                <w:b/>
                <w:bCs/>
                <w:kern w:val="2"/>
                <w:szCs w:val="24"/>
              </w:rPr>
            </w:pPr>
            <w:r w:rsidRPr="000D6386">
              <w:rPr>
                <w:rFonts w:eastAsia="Calibri"/>
                <w:b/>
                <w:bCs/>
                <w:sz w:val="22"/>
                <w:szCs w:val="22"/>
              </w:rPr>
              <w:t>PROGRAMINĖ ĮRANGA STATINIŲ, KONSTRUKCIJŲ IR ELEMENTŲ SKAITMENINIŲ DVYNIŲ PAŽAIDŲ IR DEFEKTŲ IDENTIFIKAVIMUI BEI APDOROJIMUI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E3392C"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omualdas Kliukas</w:t>
            </w:r>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4A80A6DD" w:rsidR="00B767F3" w:rsidRPr="00586F26" w:rsidRDefault="00DD7479" w:rsidP="001C2C80">
            <w:pPr>
              <w:jc w:val="both"/>
              <w:rPr>
                <w:kern w:val="2"/>
                <w:szCs w:val="24"/>
              </w:rPr>
            </w:pPr>
            <w:r>
              <w:rPr>
                <w:kern w:val="2"/>
                <w:szCs w:val="24"/>
              </w:rPr>
              <w:t>Tiekėjas įsipareigoja Sutartyje numatytomis sąlygomis perduoti Pirkėjui</w:t>
            </w:r>
            <w:r w:rsidR="00586F26">
              <w:rPr>
                <w:kern w:val="2"/>
                <w:szCs w:val="24"/>
              </w:rPr>
              <w:t xml:space="preserve"> </w:t>
            </w:r>
            <w:r w:rsidR="000C32F5" w:rsidRPr="000C32F5">
              <w:rPr>
                <w:b/>
                <w:bCs/>
                <w:kern w:val="2"/>
                <w:szCs w:val="24"/>
              </w:rPr>
              <w:t>1</w:t>
            </w:r>
            <w:r w:rsidR="001C2C80">
              <w:rPr>
                <w:b/>
                <w:bCs/>
                <w:kern w:val="2"/>
                <w:szCs w:val="24"/>
              </w:rPr>
              <w:t xml:space="preserve"> (vieną komplektą) </w:t>
            </w:r>
            <w:r w:rsidR="000D6386" w:rsidRPr="000D6386">
              <w:rPr>
                <w:b/>
                <w:bCs/>
                <w:kern w:val="2"/>
                <w:szCs w:val="24"/>
              </w:rPr>
              <w:t>programin</w:t>
            </w:r>
            <w:r w:rsidR="000D6386">
              <w:rPr>
                <w:b/>
                <w:bCs/>
                <w:kern w:val="2"/>
                <w:szCs w:val="24"/>
              </w:rPr>
              <w:t>ės</w:t>
            </w:r>
            <w:r w:rsidR="000D6386" w:rsidRPr="000D6386">
              <w:rPr>
                <w:b/>
                <w:bCs/>
                <w:kern w:val="2"/>
                <w:szCs w:val="24"/>
              </w:rPr>
              <w:t xml:space="preserve"> įrang</w:t>
            </w:r>
            <w:r w:rsidR="000D6386">
              <w:rPr>
                <w:b/>
                <w:bCs/>
                <w:kern w:val="2"/>
                <w:szCs w:val="24"/>
              </w:rPr>
              <w:t>os</w:t>
            </w:r>
            <w:r w:rsidR="000D6386" w:rsidRPr="000D6386">
              <w:rPr>
                <w:b/>
                <w:bCs/>
                <w:kern w:val="2"/>
                <w:szCs w:val="24"/>
              </w:rPr>
              <w:t xml:space="preserve"> statinių, konstrukcijų ir elementų skaitmeninių dvynių pažaidų ir defektų identifikavimui bei apdorojimui  </w:t>
            </w:r>
            <w:r w:rsidRPr="00950610">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5B65DC4E" w:rsidR="00B767F3" w:rsidRDefault="000D6386" w:rsidP="00E11CEE">
            <w:pPr>
              <w:rPr>
                <w:kern w:val="2"/>
                <w:szCs w:val="24"/>
              </w:rPr>
            </w:pPr>
            <w:r>
              <w:rPr>
                <w:kern w:val="2"/>
                <w:szCs w:val="24"/>
              </w:rPr>
              <w:t>P</w:t>
            </w:r>
            <w:r w:rsidRPr="000D6386">
              <w:rPr>
                <w:kern w:val="2"/>
                <w:szCs w:val="24"/>
              </w:rPr>
              <w:t>rogramin</w:t>
            </w:r>
            <w:r>
              <w:rPr>
                <w:kern w:val="2"/>
                <w:szCs w:val="24"/>
              </w:rPr>
              <w:t>ė</w:t>
            </w:r>
            <w:r w:rsidRPr="000D6386">
              <w:rPr>
                <w:kern w:val="2"/>
                <w:szCs w:val="24"/>
              </w:rPr>
              <w:t xml:space="preserve"> įrang</w:t>
            </w:r>
            <w:r>
              <w:rPr>
                <w:kern w:val="2"/>
                <w:szCs w:val="24"/>
              </w:rPr>
              <w:t>ą</w:t>
            </w:r>
            <w:r w:rsidRPr="000D6386">
              <w:rPr>
                <w:kern w:val="2"/>
                <w:szCs w:val="24"/>
              </w:rPr>
              <w:t xml:space="preserve"> statinių, konstrukcijų ir elementų skaitmeninių dvynių pažaidų ir defektų identifikavimui bei apdorojimui </w:t>
            </w:r>
            <w:r w:rsidR="00F40F83" w:rsidRPr="00950610">
              <w:rPr>
                <w:kern w:val="2"/>
                <w:szCs w:val="24"/>
              </w:rPr>
              <w:t>,</w:t>
            </w:r>
            <w:r w:rsidR="00F40F83">
              <w:rPr>
                <w:kern w:val="2"/>
                <w:szCs w:val="24"/>
              </w:rPr>
              <w:t xml:space="preserve"> Pirkimo </w:t>
            </w:r>
            <w:r w:rsidR="00DD3525">
              <w:rPr>
                <w:kern w:val="2"/>
                <w:szCs w:val="24"/>
              </w:rPr>
              <w:t xml:space="preserve">ID - </w:t>
            </w:r>
            <w:r w:rsidR="00F40F83">
              <w:rPr>
                <w:kern w:val="2"/>
                <w:szCs w:val="24"/>
              </w:rPr>
              <w:t xml:space="preserve"> </w:t>
            </w:r>
          </w:p>
        </w:tc>
      </w:tr>
      <w:tr w:rsidR="00B767F3" w14:paraId="44A63690" w14:textId="77777777" w:rsidTr="00E11CEE">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31C11BC4" w:rsidR="00B767F3" w:rsidRDefault="000D6386" w:rsidP="00654FE2">
            <w:pPr>
              <w:jc w:val="both"/>
              <w:rPr>
                <w:kern w:val="2"/>
                <w:szCs w:val="24"/>
              </w:rPr>
            </w:pPr>
            <w:r w:rsidRPr="00E11CEE">
              <w:rPr>
                <w:kern w:val="2"/>
                <w:szCs w:val="24"/>
              </w:rPr>
              <w:t>Pirkimas bus finansuojamas iš projekto Misijomis grįstų mokslo ir inovacijų programų įgyvendinimas“ Nr. 02-002-P-0001 išmanių ir klimatui neutralių gamybos procesų, medžiagų ir technologijų kompetencijų centro įkūrimas“ lėšų. Šio projekto EDINA kodas - K2402K2325</w:t>
            </w:r>
            <w:r w:rsidR="00586F26" w:rsidRPr="00E11CEE">
              <w:rPr>
                <w:kern w:val="2"/>
                <w:szCs w:val="24"/>
              </w:rPr>
              <w:t>.</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4C7BAD62" w:rsidR="00B767F3" w:rsidRDefault="00DD7479" w:rsidP="00F40F83">
            <w:pPr>
              <w:jc w:val="both"/>
              <w:rPr>
                <w:szCs w:val="24"/>
              </w:rPr>
            </w:pPr>
            <w:r>
              <w:rPr>
                <w:kern w:val="2"/>
                <w:szCs w:val="24"/>
              </w:rPr>
              <w:t>Tiekėjas Prekes (visą Prekių kiekį) įsipareigoja pristatyti</w:t>
            </w:r>
            <w:r w:rsidR="00457805">
              <w:rPr>
                <w:kern w:val="2"/>
                <w:szCs w:val="24"/>
              </w:rPr>
              <w:t xml:space="preserve"> prekes</w:t>
            </w:r>
            <w:r w:rsidR="00EE7E6F">
              <w:rPr>
                <w:kern w:val="2"/>
                <w:szCs w:val="24"/>
              </w:rPr>
              <w:t xml:space="preserve"> </w:t>
            </w:r>
            <w:r w:rsidR="00AE19E2" w:rsidRPr="00AE19E2">
              <w:rPr>
                <w:b/>
                <w:bCs/>
                <w:kern w:val="2"/>
                <w:szCs w:val="24"/>
              </w:rPr>
              <w:t xml:space="preserve">ne vėliau kaip </w:t>
            </w:r>
            <w:r w:rsidR="00400A85">
              <w:rPr>
                <w:b/>
                <w:bCs/>
                <w:kern w:val="2"/>
                <w:szCs w:val="24"/>
              </w:rPr>
              <w:t xml:space="preserve">per </w:t>
            </w:r>
            <w:r w:rsidR="000D6386">
              <w:rPr>
                <w:b/>
                <w:bCs/>
                <w:kern w:val="2"/>
                <w:szCs w:val="24"/>
              </w:rPr>
              <w:t>2</w:t>
            </w:r>
            <w:r w:rsidR="00586F26">
              <w:rPr>
                <w:b/>
                <w:bCs/>
                <w:kern w:val="2"/>
                <w:szCs w:val="24"/>
              </w:rPr>
              <w:t xml:space="preserve"> (</w:t>
            </w:r>
            <w:r w:rsidR="000D6386">
              <w:rPr>
                <w:b/>
                <w:bCs/>
                <w:kern w:val="2"/>
                <w:szCs w:val="24"/>
              </w:rPr>
              <w:t>du</w:t>
            </w:r>
            <w:r w:rsidR="00586F26">
              <w:rPr>
                <w:b/>
                <w:bCs/>
                <w:kern w:val="2"/>
                <w:szCs w:val="24"/>
              </w:rPr>
              <w:t>)</w:t>
            </w:r>
            <w:r w:rsidR="00400A85">
              <w:rPr>
                <w:b/>
                <w:bCs/>
                <w:kern w:val="2"/>
                <w:szCs w:val="24"/>
              </w:rPr>
              <w:t xml:space="preserve"> mėnesius </w:t>
            </w:r>
            <w:r w:rsidR="00400A85" w:rsidRPr="005902CB">
              <w:rPr>
                <w:b/>
                <w:bCs/>
                <w:kern w:val="2"/>
                <w:szCs w:val="24"/>
              </w:rPr>
              <w:t>nuo sutarties įsigaliojimo dienos</w:t>
            </w:r>
            <w:r w:rsidR="00654FE2">
              <w:rPr>
                <w:b/>
                <w:bCs/>
                <w:kern w:val="2"/>
                <w:szCs w:val="24"/>
              </w:rPr>
              <w:t xml:space="preserve"> </w:t>
            </w:r>
            <w:bookmarkStart w:id="3" w:name="_Hlk214549888"/>
            <w:r w:rsidR="001C2C80" w:rsidRPr="001C2C80">
              <w:rPr>
                <w:kern w:val="2"/>
                <w:szCs w:val="24"/>
                <w:lang w:val="en-US"/>
              </w:rPr>
              <w:t>(</w:t>
            </w:r>
            <w:r w:rsidR="000D6386">
              <w:rPr>
                <w:kern w:val="2"/>
                <w:szCs w:val="24"/>
              </w:rPr>
              <w:t>per</w:t>
            </w:r>
            <w:r w:rsidR="001C2C80" w:rsidRPr="001C2C80">
              <w:rPr>
                <w:kern w:val="2"/>
                <w:szCs w:val="24"/>
              </w:rPr>
              <w:t xml:space="preserve"> šį terminą </w:t>
            </w:r>
            <w:r w:rsidR="000D6386">
              <w:rPr>
                <w:kern w:val="2"/>
                <w:szCs w:val="24"/>
              </w:rPr>
              <w:t>turi būti pristatytas</w:t>
            </w:r>
            <w:r w:rsidR="001C2C80" w:rsidRPr="001C2C80">
              <w:rPr>
                <w:kern w:val="2"/>
                <w:szCs w:val="24"/>
              </w:rPr>
              <w:t xml:space="preserve"> </w:t>
            </w:r>
            <w:r w:rsidR="000D6386" w:rsidRPr="000D6386">
              <w:rPr>
                <w:kern w:val="2"/>
                <w:szCs w:val="24"/>
              </w:rPr>
              <w:t xml:space="preserve">visas </w:t>
            </w:r>
            <w:r w:rsidR="000D6386">
              <w:rPr>
                <w:kern w:val="2"/>
                <w:szCs w:val="24"/>
              </w:rPr>
              <w:t xml:space="preserve">licencijų </w:t>
            </w:r>
            <w:r w:rsidR="000D6386" w:rsidRPr="000D6386">
              <w:rPr>
                <w:kern w:val="2"/>
                <w:szCs w:val="24"/>
              </w:rPr>
              <w:t xml:space="preserve">kiekis (5 darbo vietos)) </w:t>
            </w:r>
            <w:bookmarkEnd w:id="3"/>
            <w:r w:rsidR="00AE19E2" w:rsidRPr="00AE19E2">
              <w:rPr>
                <w:kern w:val="2"/>
                <w:szCs w:val="24"/>
              </w:rPr>
              <w:t xml:space="preserve">nuo </w:t>
            </w:r>
            <w:r w:rsidR="00AE19E2">
              <w:rPr>
                <w:kern w:val="2"/>
                <w:szCs w:val="24"/>
              </w:rPr>
              <w:t>S</w:t>
            </w:r>
            <w:r w:rsidR="00AE19E2" w:rsidRPr="00AE19E2">
              <w:rPr>
                <w:kern w:val="2"/>
                <w:szCs w:val="24"/>
              </w:rPr>
              <w:t xml:space="preserve">utarties įsigaliojimo dienos </w:t>
            </w:r>
            <w:r>
              <w:rPr>
                <w:color w:val="000000"/>
                <w:kern w:val="2"/>
                <w:szCs w:val="24"/>
              </w:rPr>
              <w:t xml:space="preserve">šiuo adresu: </w:t>
            </w:r>
            <w:r w:rsidR="00AE19E2" w:rsidRPr="00AE19E2">
              <w:rPr>
                <w:kern w:val="2"/>
                <w:szCs w:val="24"/>
              </w:rPr>
              <w:t>Saulėtekio 11, LT-10223, Vilnius</w:t>
            </w:r>
            <w:r w:rsidRPr="00AE19E2">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663B72ED" w14:textId="77777777" w:rsidR="0060520C" w:rsidRDefault="00654FE2" w:rsidP="000D6386">
            <w:pPr>
              <w:jc w:val="both"/>
            </w:pPr>
            <w:r>
              <w:t xml:space="preserve">4.5.1. </w:t>
            </w:r>
            <w:r w:rsidR="0060520C">
              <w:t>Prekių priėmimo-perdavimo aktas</w:t>
            </w:r>
          </w:p>
          <w:p w14:paraId="501DC064" w14:textId="77777777" w:rsidR="00B4522F" w:rsidRPr="00E11CEE" w:rsidRDefault="0060520C" w:rsidP="000D6386">
            <w:pPr>
              <w:jc w:val="both"/>
            </w:pPr>
            <w:r w:rsidRPr="00E11CEE">
              <w:t xml:space="preserve">4.5.2. </w:t>
            </w:r>
            <w:r w:rsidR="000D6386" w:rsidRPr="00E11CEE">
              <w:t>Licencijos</w:t>
            </w:r>
          </w:p>
          <w:p w14:paraId="7AA62C80" w14:textId="77777777" w:rsidR="004B6F54" w:rsidRPr="004B6F54" w:rsidRDefault="004B6F54" w:rsidP="00E11CEE">
            <w:pPr>
              <w:jc w:val="both"/>
              <w:rPr>
                <w:vanish/>
                <w:kern w:val="2"/>
                <w:szCs w:val="24"/>
              </w:rPr>
            </w:pPr>
          </w:p>
          <w:p w14:paraId="0B8A0E2D" w14:textId="77777777" w:rsidR="004B6F54" w:rsidRPr="004B6F54" w:rsidRDefault="004B6F54" w:rsidP="004B6F54">
            <w:pPr>
              <w:pStyle w:val="ListParagraph"/>
              <w:numPr>
                <w:ilvl w:val="0"/>
                <w:numId w:val="3"/>
              </w:numPr>
              <w:jc w:val="both"/>
              <w:rPr>
                <w:vanish/>
                <w:kern w:val="2"/>
                <w:szCs w:val="24"/>
              </w:rPr>
            </w:pPr>
          </w:p>
          <w:p w14:paraId="41E89962" w14:textId="77777777" w:rsidR="004B6F54" w:rsidRPr="004B6F54" w:rsidRDefault="004B6F54" w:rsidP="004B6F54">
            <w:pPr>
              <w:pStyle w:val="ListParagraph"/>
              <w:numPr>
                <w:ilvl w:val="0"/>
                <w:numId w:val="3"/>
              </w:numPr>
              <w:jc w:val="both"/>
              <w:rPr>
                <w:vanish/>
                <w:kern w:val="2"/>
                <w:szCs w:val="24"/>
              </w:rPr>
            </w:pPr>
          </w:p>
          <w:p w14:paraId="2C346DC4" w14:textId="77777777" w:rsidR="004B6F54" w:rsidRPr="004B6F54" w:rsidRDefault="004B6F54" w:rsidP="004B6F54">
            <w:pPr>
              <w:pStyle w:val="ListParagraph"/>
              <w:numPr>
                <w:ilvl w:val="1"/>
                <w:numId w:val="3"/>
              </w:numPr>
              <w:jc w:val="both"/>
              <w:rPr>
                <w:vanish/>
                <w:kern w:val="2"/>
                <w:szCs w:val="24"/>
              </w:rPr>
            </w:pPr>
          </w:p>
          <w:p w14:paraId="763692F0" w14:textId="77777777" w:rsidR="004B6F54" w:rsidRPr="004B6F54" w:rsidRDefault="004B6F54" w:rsidP="004B6F54">
            <w:pPr>
              <w:pStyle w:val="ListParagraph"/>
              <w:numPr>
                <w:ilvl w:val="1"/>
                <w:numId w:val="3"/>
              </w:numPr>
              <w:jc w:val="both"/>
              <w:rPr>
                <w:vanish/>
                <w:kern w:val="2"/>
                <w:szCs w:val="24"/>
              </w:rPr>
            </w:pPr>
          </w:p>
          <w:p w14:paraId="48B97082" w14:textId="77777777" w:rsidR="004B6F54" w:rsidRPr="004B6F54" w:rsidRDefault="004B6F54" w:rsidP="004B6F54">
            <w:pPr>
              <w:pStyle w:val="ListParagraph"/>
              <w:numPr>
                <w:ilvl w:val="1"/>
                <w:numId w:val="3"/>
              </w:numPr>
              <w:jc w:val="both"/>
              <w:rPr>
                <w:vanish/>
                <w:kern w:val="2"/>
                <w:szCs w:val="24"/>
              </w:rPr>
            </w:pPr>
          </w:p>
          <w:p w14:paraId="51E0A3ED" w14:textId="77777777" w:rsidR="004B6F54" w:rsidRPr="004B6F54" w:rsidRDefault="004B6F54" w:rsidP="004B6F54">
            <w:pPr>
              <w:pStyle w:val="ListParagraph"/>
              <w:numPr>
                <w:ilvl w:val="1"/>
                <w:numId w:val="3"/>
              </w:numPr>
              <w:jc w:val="both"/>
              <w:rPr>
                <w:vanish/>
                <w:kern w:val="2"/>
                <w:szCs w:val="24"/>
              </w:rPr>
            </w:pPr>
          </w:p>
          <w:p w14:paraId="6B248BE1" w14:textId="77777777" w:rsidR="004B6F54" w:rsidRPr="004B6F54" w:rsidRDefault="004B6F54" w:rsidP="004B6F54">
            <w:pPr>
              <w:pStyle w:val="ListParagraph"/>
              <w:numPr>
                <w:ilvl w:val="1"/>
                <w:numId w:val="3"/>
              </w:numPr>
              <w:jc w:val="both"/>
              <w:rPr>
                <w:vanish/>
                <w:kern w:val="2"/>
                <w:szCs w:val="24"/>
              </w:rPr>
            </w:pPr>
          </w:p>
          <w:p w14:paraId="375087FE" w14:textId="77777777" w:rsidR="004B6F54" w:rsidRPr="004B6F54" w:rsidRDefault="004B6F54" w:rsidP="004B6F54">
            <w:pPr>
              <w:pStyle w:val="ListParagraph"/>
              <w:numPr>
                <w:ilvl w:val="2"/>
                <w:numId w:val="3"/>
              </w:numPr>
              <w:jc w:val="both"/>
              <w:rPr>
                <w:vanish/>
                <w:kern w:val="2"/>
                <w:szCs w:val="24"/>
              </w:rPr>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57A69F35"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0EB0C806" w14:textId="77777777" w:rsidR="008F4557" w:rsidRDefault="00DD7479">
            <w:pPr>
              <w:rPr>
                <w:kern w:val="2"/>
                <w:szCs w:val="24"/>
              </w:rPr>
            </w:pPr>
            <w:r w:rsidRPr="008F4557">
              <w:rPr>
                <w:kern w:val="2"/>
                <w:szCs w:val="24"/>
              </w:rPr>
              <w:t>5.3.1. dėl PVM tarifo pasikeitimo</w:t>
            </w:r>
            <w:r w:rsidR="000D6386">
              <w:rPr>
                <w:kern w:val="2"/>
                <w:szCs w:val="24"/>
              </w:rPr>
              <w:t>;</w:t>
            </w:r>
          </w:p>
          <w:p w14:paraId="7CE73E9A" w14:textId="55EF98AF" w:rsidR="000D6386" w:rsidRPr="008F4557" w:rsidRDefault="000D6386">
            <w:pPr>
              <w:rPr>
                <w:kern w:val="2"/>
                <w:szCs w:val="24"/>
              </w:rPr>
            </w:pPr>
            <w:r>
              <w:rPr>
                <w:kern w:val="2"/>
                <w:szCs w:val="24"/>
              </w:rPr>
              <w:t>5.3.2.</w:t>
            </w:r>
            <w:r>
              <w:t xml:space="preserve"> </w:t>
            </w:r>
            <w:r w:rsidRPr="000D6386">
              <w:rPr>
                <w:kern w:val="2"/>
                <w:szCs w:val="24"/>
              </w:rPr>
              <w:t>dėl kainų lygio pokyčio</w:t>
            </w:r>
            <w:r>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1CD03DBE" w14:textId="26F83BCB" w:rsidR="000D6386" w:rsidRPr="0021545B" w:rsidRDefault="00382C18" w:rsidP="000D6386">
            <w:pPr>
              <w:jc w:val="both"/>
              <w:rPr>
                <w:kern w:val="2"/>
                <w:szCs w:val="24"/>
              </w:rPr>
            </w:pPr>
            <w:r>
              <w:rPr>
                <w:kern w:val="2"/>
                <w:szCs w:val="24"/>
              </w:rPr>
              <w:t xml:space="preserve">5.3.2.1. </w:t>
            </w:r>
            <w:r w:rsidR="000D6386" w:rsidRPr="0021545B">
              <w:rPr>
                <w:kern w:val="2"/>
                <w:szCs w:val="24"/>
              </w:rPr>
              <w:t xml:space="preserve">Bet kuri Sutarties šalis Sutarties galiojimo metu turi teisę inicijuoti Sutarties kainos peržiūrą (keitimą) ne anksčiau kaip po 6 (šeši) mėnesiai nuo </w:t>
            </w:r>
            <w:r w:rsidR="000D6386" w:rsidRPr="0021545B">
              <w:rPr>
                <w:szCs w:val="24"/>
              </w:rPr>
              <w:t xml:space="preserve">Sutarties įsigaliojimo dienos </w:t>
            </w:r>
            <w:r w:rsidR="000D6386" w:rsidRPr="0021545B">
              <w:rPr>
                <w:kern w:val="2"/>
                <w:szCs w:val="24"/>
              </w:rPr>
              <w:t xml:space="preserve">(jeigu peržiūra jau buvo atlikta – nuo Susitarimo dėl paskutinio perskaičiavimo pagal šį Specialiųjų sąlygų papunktį įsigaliojimo dienos), </w:t>
            </w:r>
            <w:r w:rsidR="000D6386" w:rsidRPr="0021545B">
              <w:rPr>
                <w:szCs w:val="24"/>
              </w:rPr>
              <w:t>jeigu Vartojimo prekių ir paslaugų kainų pokytis (k), apskaičiuotas kaip nustatyta 5.3.</w:t>
            </w:r>
            <w:r>
              <w:rPr>
                <w:szCs w:val="24"/>
              </w:rPr>
              <w:t>2</w:t>
            </w:r>
            <w:r w:rsidR="000D6386" w:rsidRPr="0021545B">
              <w:rPr>
                <w:szCs w:val="24"/>
              </w:rPr>
              <w:t xml:space="preserve">.6 papunktyje, viršija </w:t>
            </w:r>
            <w:r w:rsidR="000D6386" w:rsidRPr="000653F0">
              <w:rPr>
                <w:szCs w:val="24"/>
              </w:rPr>
              <w:t>5 procentus</w:t>
            </w:r>
            <w:r w:rsidR="000D6386" w:rsidRPr="0021545B">
              <w:rPr>
                <w:kern w:val="2"/>
                <w:szCs w:val="24"/>
              </w:rPr>
              <w:t>. Sutarties kainos peržiūra atliekama ne rečiau kaip kas 6 (šeši) mėnesiai.</w:t>
            </w:r>
          </w:p>
          <w:p w14:paraId="7BDD61B6" w14:textId="1C1AA381" w:rsidR="000D6386" w:rsidRPr="0021545B" w:rsidRDefault="000D6386" w:rsidP="000D6386">
            <w:pPr>
              <w:jc w:val="both"/>
              <w:rPr>
                <w:kern w:val="2"/>
                <w:szCs w:val="24"/>
                <w:shd w:val="clear" w:color="auto" w:fill="FFFFFF"/>
              </w:rPr>
            </w:pPr>
            <w:r w:rsidRPr="0021545B">
              <w:rPr>
                <w:kern w:val="2"/>
                <w:szCs w:val="24"/>
              </w:rPr>
              <w:t>5.3.</w:t>
            </w:r>
            <w:r w:rsidR="00382C18">
              <w:rPr>
                <w:kern w:val="2"/>
                <w:szCs w:val="24"/>
              </w:rPr>
              <w:t>2</w:t>
            </w:r>
            <w:r w:rsidRPr="0021545B">
              <w:rPr>
                <w:kern w:val="2"/>
                <w:szCs w:val="24"/>
              </w:rPr>
              <w:t>.2. Sutarties k</w:t>
            </w:r>
            <w:r w:rsidRPr="0021545B">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76FA6C17" w14:textId="2F72844D" w:rsidR="000D6386" w:rsidRPr="0021545B" w:rsidRDefault="000D6386" w:rsidP="000D6386">
            <w:pPr>
              <w:jc w:val="both"/>
              <w:rPr>
                <w:kern w:val="2"/>
                <w:szCs w:val="24"/>
                <w:shd w:val="clear" w:color="auto" w:fill="FFFFFF"/>
              </w:rPr>
            </w:pPr>
            <w:r w:rsidRPr="0021545B">
              <w:rPr>
                <w:kern w:val="2"/>
                <w:szCs w:val="24"/>
              </w:rPr>
              <w:t>5.3.</w:t>
            </w:r>
            <w:r w:rsidR="00382C18">
              <w:rPr>
                <w:kern w:val="2"/>
                <w:szCs w:val="24"/>
              </w:rPr>
              <w:t>2</w:t>
            </w:r>
            <w:r w:rsidRPr="0021545B">
              <w:rPr>
                <w:kern w:val="2"/>
                <w:szCs w:val="24"/>
              </w:rPr>
              <w:t>.3. </w:t>
            </w:r>
            <w:r w:rsidRPr="0021545B">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00119AA2" w14:textId="574A4707" w:rsidR="000D6386" w:rsidRPr="0021545B" w:rsidRDefault="000D6386" w:rsidP="000D6386">
            <w:pPr>
              <w:jc w:val="both"/>
              <w:rPr>
                <w:kern w:val="2"/>
                <w:szCs w:val="24"/>
                <w:shd w:val="clear" w:color="auto" w:fill="FFFFFF"/>
              </w:rPr>
            </w:pPr>
            <w:r w:rsidRPr="0021545B">
              <w:rPr>
                <w:kern w:val="2"/>
                <w:szCs w:val="24"/>
              </w:rPr>
              <w:t>5.3.</w:t>
            </w:r>
            <w:r w:rsidR="00382C18">
              <w:rPr>
                <w:kern w:val="2"/>
                <w:szCs w:val="24"/>
              </w:rPr>
              <w:t>2</w:t>
            </w:r>
            <w:r w:rsidRPr="0021545B">
              <w:rPr>
                <w:kern w:val="2"/>
                <w:szCs w:val="24"/>
              </w:rPr>
              <w:t xml:space="preserve">.4. Atlikdamos Sutarties kainos peržiūrą </w:t>
            </w:r>
            <w:r w:rsidRPr="0021545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E65D819" w14:textId="5793B534" w:rsidR="000D6386" w:rsidRPr="0021545B" w:rsidRDefault="000D6386" w:rsidP="000D6386">
            <w:pPr>
              <w:jc w:val="both"/>
              <w:rPr>
                <w:kern w:val="2"/>
                <w:szCs w:val="24"/>
                <w:shd w:val="clear" w:color="auto" w:fill="FFFFFF"/>
              </w:rPr>
            </w:pPr>
            <w:r w:rsidRPr="0021545B">
              <w:rPr>
                <w:kern w:val="2"/>
                <w:szCs w:val="24"/>
                <w:shd w:val="clear" w:color="auto" w:fill="FFFFFF"/>
              </w:rPr>
              <w:t>5.3.</w:t>
            </w:r>
            <w:r w:rsidR="00382C18">
              <w:rPr>
                <w:kern w:val="2"/>
                <w:szCs w:val="24"/>
                <w:shd w:val="clear" w:color="auto" w:fill="FFFFFF"/>
              </w:rPr>
              <w:t>2</w:t>
            </w:r>
            <w:r w:rsidRPr="0021545B">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420071B" w14:textId="589B67AD" w:rsidR="000D6386" w:rsidRPr="0021545B" w:rsidRDefault="000D6386" w:rsidP="000D6386">
            <w:pPr>
              <w:jc w:val="both"/>
              <w:rPr>
                <w:kern w:val="2"/>
                <w:szCs w:val="24"/>
                <w:shd w:val="clear" w:color="auto" w:fill="FFFFFF"/>
              </w:rPr>
            </w:pPr>
            <w:r w:rsidRPr="0021545B">
              <w:rPr>
                <w:kern w:val="2"/>
                <w:szCs w:val="24"/>
                <w:shd w:val="clear" w:color="auto" w:fill="FFFFFF"/>
              </w:rPr>
              <w:lastRenderedPageBreak/>
              <w:t>5.3.</w:t>
            </w:r>
            <w:r w:rsidR="00382C18">
              <w:rPr>
                <w:kern w:val="2"/>
                <w:szCs w:val="24"/>
                <w:shd w:val="clear" w:color="auto" w:fill="FFFFFF"/>
              </w:rPr>
              <w:t>2</w:t>
            </w:r>
            <w:r w:rsidRPr="0021545B">
              <w:rPr>
                <w:kern w:val="2"/>
                <w:szCs w:val="24"/>
                <w:shd w:val="clear" w:color="auto" w:fill="FFFFFF"/>
              </w:rPr>
              <w:t>.6. Nauja Sutarties kaina apskaičiuojami pagal žemiau pateiktą formulę (arba nurodyti kitą Sutarties kainos / įkainių perskaičiavimo formulę):</w:t>
            </w:r>
          </w:p>
          <w:p w14:paraId="3BBD7DFC" w14:textId="77777777" w:rsidR="000D6386" w:rsidRPr="0021545B" w:rsidRDefault="00E3392C" w:rsidP="000D6386">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D6386" w:rsidRPr="0021545B">
              <w:rPr>
                <w:kern w:val="2"/>
                <w:szCs w:val="24"/>
              </w:rPr>
              <w:t>, kur a – kaina (Eur be PVM)) (jei peržiūra jau buvo atlikta, tai po paskutinio perskaičiavimo) </w:t>
            </w:r>
          </w:p>
          <w:p w14:paraId="6F970AF4" w14:textId="77777777" w:rsidR="000D6386" w:rsidRPr="0021545B" w:rsidRDefault="000D6386" w:rsidP="000D6386">
            <w:pPr>
              <w:jc w:val="both"/>
              <w:textAlignment w:val="baseline"/>
              <w:rPr>
                <w:kern w:val="2"/>
                <w:szCs w:val="24"/>
              </w:rPr>
            </w:pPr>
            <w:r w:rsidRPr="0021545B">
              <w:rPr>
                <w:kern w:val="2"/>
                <w:szCs w:val="24"/>
              </w:rPr>
              <w:t>a</w:t>
            </w:r>
            <w:r w:rsidRPr="0021545B">
              <w:rPr>
                <w:kern w:val="2"/>
                <w:szCs w:val="24"/>
                <w:vertAlign w:val="subscript"/>
              </w:rPr>
              <w:t>1</w:t>
            </w:r>
            <w:r w:rsidRPr="0021545B">
              <w:rPr>
                <w:kern w:val="2"/>
                <w:szCs w:val="24"/>
              </w:rPr>
              <w:t xml:space="preserve"> – perskaičiuota (pakeista) kaina (Eur be PVM) </w:t>
            </w:r>
          </w:p>
          <w:p w14:paraId="108C2DC0" w14:textId="77777777" w:rsidR="000D6386" w:rsidRPr="0021545B" w:rsidRDefault="000D6386" w:rsidP="000D6386">
            <w:pPr>
              <w:jc w:val="both"/>
              <w:textAlignment w:val="baseline"/>
              <w:rPr>
                <w:kern w:val="2"/>
                <w:szCs w:val="24"/>
              </w:rPr>
            </w:pPr>
            <w:r w:rsidRPr="0021545B">
              <w:rPr>
                <w:kern w:val="2"/>
                <w:szCs w:val="24"/>
              </w:rPr>
              <w:t>k – pagal vartotojų kainų indeksą apskaičiuotas Vartojimo prekių ir paslaugų kainų pokytis (padidėjimas arba sumažėjimas) (%). „k“ reikšmė skaičiuojama pagal formulę:</w:t>
            </w:r>
          </w:p>
          <w:p w14:paraId="6CC3E302" w14:textId="77777777" w:rsidR="000D6386" w:rsidRPr="0021545B" w:rsidRDefault="000D6386" w:rsidP="000D6386">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1545B">
              <w:rPr>
                <w:kern w:val="2"/>
                <w:szCs w:val="24"/>
              </w:rPr>
              <w:t>, (proc.) kur</w:t>
            </w:r>
          </w:p>
          <w:p w14:paraId="31E8AFC6" w14:textId="77777777" w:rsidR="000D6386" w:rsidRPr="0021545B" w:rsidRDefault="000D6386" w:rsidP="000D6386">
            <w:pPr>
              <w:jc w:val="both"/>
              <w:textAlignment w:val="baseline"/>
            </w:pPr>
            <w:proofErr w:type="spellStart"/>
            <w:r w:rsidRPr="0021545B">
              <w:rPr>
                <w:kern w:val="2"/>
              </w:rPr>
              <w:t>Ind</w:t>
            </w:r>
            <w:r w:rsidRPr="0021545B">
              <w:rPr>
                <w:kern w:val="2"/>
                <w:vertAlign w:val="subscript"/>
              </w:rPr>
              <w:t>naujausias</w:t>
            </w:r>
            <w:proofErr w:type="spellEnd"/>
            <w:r w:rsidRPr="0021545B">
              <w:rPr>
                <w:kern w:val="2"/>
              </w:rPr>
              <w:t xml:space="preserve"> – kreipimosi dėl kainos peržiūros išsiuntimo kitai šaliai dieną paskelbtas naujausias vartojimo prekių ir paslaugų indeksas.</w:t>
            </w:r>
          </w:p>
          <w:p w14:paraId="46AC1612" w14:textId="77777777" w:rsidR="000D6386" w:rsidRPr="0021545B" w:rsidRDefault="000D6386" w:rsidP="000D6386">
            <w:pPr>
              <w:jc w:val="both"/>
            </w:pPr>
            <w:proofErr w:type="spellStart"/>
            <w:r w:rsidRPr="0021545B">
              <w:rPr>
                <w:kern w:val="2"/>
              </w:rPr>
              <w:t>Ind</w:t>
            </w:r>
            <w:r w:rsidRPr="0021545B">
              <w:rPr>
                <w:kern w:val="2"/>
                <w:vertAlign w:val="subscript"/>
              </w:rPr>
              <w:t>pradžia</w:t>
            </w:r>
            <w:proofErr w:type="spellEnd"/>
            <w:r w:rsidRPr="0021545B">
              <w:rPr>
                <w:kern w:val="2"/>
              </w:rPr>
              <w:t xml:space="preserve"> – laikotarpio pradžios datos (mėnesio) vartojimo prekių ir paslaugų indeksas. Pirmojo perskaičiavimo atveju laikotarpio pradžia (mėnuo) </w:t>
            </w:r>
            <w:r w:rsidRPr="0021545B">
              <w:rPr>
                <w:szCs w:val="24"/>
              </w:rPr>
              <w:t>Sutarties įsigaliojimo dienos mėnuo.</w:t>
            </w:r>
            <w:r w:rsidRPr="0021545B">
              <w:rPr>
                <w:kern w:val="2"/>
              </w:rPr>
              <w:t xml:space="preserve"> Antrojo ir vėlesnių perskaičiavimų atveju laikotarpio pradžia (mėnuo) yra paskutinio perskaičiavimo metu naudotos paskelbto atitinkamo indekso reikšmės mėnuo.</w:t>
            </w:r>
          </w:p>
          <w:p w14:paraId="52D793E5" w14:textId="5CE5453E" w:rsidR="000D6386" w:rsidRPr="0021545B" w:rsidRDefault="000D6386" w:rsidP="000D6386">
            <w:pPr>
              <w:jc w:val="both"/>
              <w:rPr>
                <w:kern w:val="2"/>
                <w:szCs w:val="24"/>
                <w:shd w:val="clear" w:color="auto" w:fill="FFFFFF"/>
              </w:rPr>
            </w:pPr>
            <w:r w:rsidRPr="0021545B">
              <w:rPr>
                <w:kern w:val="2"/>
                <w:szCs w:val="24"/>
              </w:rPr>
              <w:t>5.3.</w:t>
            </w:r>
            <w:r w:rsidR="00382C18">
              <w:rPr>
                <w:kern w:val="2"/>
                <w:szCs w:val="24"/>
              </w:rPr>
              <w:t>2</w:t>
            </w:r>
            <w:r w:rsidRPr="0021545B">
              <w:rPr>
                <w:kern w:val="2"/>
                <w:szCs w:val="24"/>
              </w:rPr>
              <w:t>.7. </w:t>
            </w:r>
            <w:r w:rsidRPr="0021545B">
              <w:rPr>
                <w:kern w:val="2"/>
                <w:szCs w:val="24"/>
                <w:shd w:val="clear" w:color="auto" w:fill="FFFFFF"/>
              </w:rPr>
              <w:t xml:space="preserve">Skaičiavimams indeksų reikšmės imamos </w:t>
            </w:r>
            <w:r w:rsidRPr="0021545B">
              <w:rPr>
                <w:b/>
                <w:bCs/>
                <w:kern w:val="2"/>
                <w:szCs w:val="24"/>
                <w:shd w:val="clear" w:color="auto" w:fill="FFFFFF"/>
              </w:rPr>
              <w:t>keturių</w:t>
            </w:r>
            <w:r w:rsidRPr="0021545B">
              <w:rPr>
                <w:kern w:val="2"/>
                <w:szCs w:val="24"/>
                <w:shd w:val="clear" w:color="auto" w:fill="FFFFFF"/>
              </w:rPr>
              <w:t xml:space="preserve"> skaitmenų po kablelio tikslumu. Apskaičiuotas pokytis (k) tolimesniems skaičiavimams naudojamas suapvalinus iki </w:t>
            </w:r>
            <w:r w:rsidRPr="0021545B">
              <w:rPr>
                <w:b/>
                <w:bCs/>
                <w:kern w:val="2"/>
                <w:szCs w:val="24"/>
                <w:shd w:val="clear" w:color="auto" w:fill="FFFFFF"/>
              </w:rPr>
              <w:t>vieno</w:t>
            </w:r>
            <w:r w:rsidRPr="0021545B">
              <w:rPr>
                <w:kern w:val="2"/>
                <w:szCs w:val="24"/>
                <w:shd w:val="clear" w:color="auto" w:fill="FFFFFF"/>
              </w:rPr>
              <w:t xml:space="preserve"> skaitmens po kablelio, o apskaičiuotas įkainis „a</w:t>
            </w:r>
            <w:r w:rsidRPr="0021545B">
              <w:rPr>
                <w:kern w:val="2"/>
                <w:szCs w:val="24"/>
                <w:shd w:val="clear" w:color="auto" w:fill="FFFFFF"/>
                <w:vertAlign w:val="subscript"/>
              </w:rPr>
              <w:t>1</w:t>
            </w:r>
            <w:r w:rsidRPr="0021545B">
              <w:rPr>
                <w:kern w:val="2"/>
                <w:szCs w:val="24"/>
                <w:shd w:val="clear" w:color="auto" w:fill="FFFFFF"/>
              </w:rPr>
              <w:t xml:space="preserve">“ suapvalinamas iki </w:t>
            </w:r>
            <w:r w:rsidRPr="0021545B">
              <w:rPr>
                <w:b/>
                <w:bCs/>
                <w:kern w:val="2"/>
                <w:szCs w:val="24"/>
                <w:shd w:val="clear" w:color="auto" w:fill="FFFFFF"/>
              </w:rPr>
              <w:t xml:space="preserve">dviejų </w:t>
            </w:r>
            <w:r w:rsidRPr="0021545B">
              <w:rPr>
                <w:kern w:val="2"/>
                <w:szCs w:val="24"/>
                <w:shd w:val="clear" w:color="auto" w:fill="FFFFFF"/>
              </w:rPr>
              <w:t xml:space="preserve"> skaitmenų po kablelio.</w:t>
            </w:r>
          </w:p>
          <w:p w14:paraId="33518C7D" w14:textId="629E3CDA" w:rsidR="000D6386" w:rsidRPr="0021545B" w:rsidRDefault="000D6386" w:rsidP="000D6386">
            <w:pPr>
              <w:jc w:val="both"/>
              <w:rPr>
                <w:kern w:val="2"/>
                <w:szCs w:val="24"/>
                <w:shd w:val="clear" w:color="auto" w:fill="FFFFFF"/>
              </w:rPr>
            </w:pPr>
            <w:r w:rsidRPr="0021545B">
              <w:rPr>
                <w:kern w:val="2"/>
                <w:szCs w:val="24"/>
                <w:shd w:val="clear" w:color="auto" w:fill="FFFFFF"/>
              </w:rPr>
              <w:t>5.3.</w:t>
            </w:r>
            <w:r w:rsidR="00382C18">
              <w:rPr>
                <w:kern w:val="2"/>
                <w:szCs w:val="24"/>
                <w:shd w:val="clear" w:color="auto" w:fill="FFFFFF"/>
              </w:rPr>
              <w:t>2</w:t>
            </w:r>
            <w:r w:rsidRPr="0021545B">
              <w:rPr>
                <w:kern w:val="2"/>
                <w:szCs w:val="24"/>
                <w:shd w:val="clear" w:color="auto" w:fill="FFFFFF"/>
              </w:rPr>
              <w:t xml:space="preserve">.8.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1545B">
              <w:rPr>
                <w:kern w:val="2"/>
                <w:szCs w:val="24"/>
                <w:bdr w:val="none" w:sz="0" w:space="0" w:color="auto" w:frame="1"/>
              </w:rPr>
              <w:t>kitus oficialius šaltinių duomenis</w:t>
            </w:r>
            <w:r w:rsidRPr="0021545B">
              <w:rPr>
                <w:kern w:val="2"/>
                <w:szCs w:val="24"/>
                <w:shd w:val="clear" w:color="auto" w:fill="FFFFFF"/>
              </w:rPr>
              <w:t>, kita svarbi informacija. Prašyme Šalis neturi teisės nurodyti kito indekso ar prašyti perskaičiavimo pagal kitą indeksą nei nurodytas šioje procedūroje.</w:t>
            </w:r>
          </w:p>
          <w:p w14:paraId="5A875826" w14:textId="6B917586" w:rsidR="000D6386" w:rsidRPr="0021545B" w:rsidRDefault="000D6386" w:rsidP="000D6386">
            <w:pPr>
              <w:jc w:val="both"/>
              <w:rPr>
                <w:kern w:val="2"/>
                <w:szCs w:val="24"/>
                <w:shd w:val="clear" w:color="auto" w:fill="FFFFFF"/>
              </w:rPr>
            </w:pPr>
            <w:r w:rsidRPr="0021545B">
              <w:rPr>
                <w:kern w:val="2"/>
                <w:szCs w:val="24"/>
                <w:shd w:val="clear" w:color="auto" w:fill="FFFFFF"/>
              </w:rPr>
              <w:t>5</w:t>
            </w:r>
            <w:r w:rsidRPr="0021545B">
              <w:rPr>
                <w:kern w:val="2"/>
                <w:szCs w:val="24"/>
              </w:rPr>
              <w:t>.3.</w:t>
            </w:r>
            <w:r w:rsidR="00382C18">
              <w:rPr>
                <w:kern w:val="2"/>
                <w:szCs w:val="24"/>
              </w:rPr>
              <w:t>2</w:t>
            </w:r>
            <w:r w:rsidRPr="0021545B">
              <w:rPr>
                <w:kern w:val="2"/>
                <w:szCs w:val="24"/>
              </w:rPr>
              <w:t>.9. </w:t>
            </w:r>
            <w:r w:rsidRPr="0021545B">
              <w:rPr>
                <w:kern w:val="2"/>
                <w:szCs w:val="24"/>
                <w:shd w:val="clear" w:color="auto" w:fill="FFFFFF"/>
              </w:rPr>
              <w:t>Susitarimas turi būti sudarytas per 10 (dešimt) dienų) nuo Šalies pateikto tinkamo prašymo perskaičiuoti S</w:t>
            </w:r>
            <w:r w:rsidRPr="0021545B">
              <w:rPr>
                <w:kern w:val="2"/>
                <w:szCs w:val="24"/>
              </w:rPr>
              <w:t xml:space="preserve">utarties </w:t>
            </w:r>
            <w:r w:rsidRPr="0021545B">
              <w:rPr>
                <w:kern w:val="2"/>
                <w:szCs w:val="24"/>
                <w:shd w:val="clear" w:color="auto" w:fill="FFFFFF"/>
              </w:rPr>
              <w:t>kainą gavimo dienos.</w:t>
            </w:r>
          </w:p>
          <w:p w14:paraId="4C7F2950" w14:textId="465678F6" w:rsidR="00B767F3" w:rsidRDefault="000D6386" w:rsidP="000D6386">
            <w:r w:rsidRPr="0021545B">
              <w:rPr>
                <w:kern w:val="2"/>
                <w:szCs w:val="24"/>
                <w:shd w:val="clear" w:color="auto" w:fill="FFFFFF"/>
              </w:rPr>
              <w:t>5.3.</w:t>
            </w:r>
            <w:r w:rsidR="00382C18">
              <w:rPr>
                <w:kern w:val="2"/>
                <w:szCs w:val="24"/>
                <w:shd w:val="clear" w:color="auto" w:fill="FFFFFF"/>
              </w:rPr>
              <w:t>2</w:t>
            </w:r>
            <w:r w:rsidRPr="0021545B">
              <w:rPr>
                <w:kern w:val="2"/>
                <w:szCs w:val="24"/>
                <w:shd w:val="clear" w:color="auto" w:fill="FFFFFF"/>
              </w:rPr>
              <w:t>.10. </w:t>
            </w:r>
            <w:r w:rsidRPr="0021545B">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lastRenderedPageBreak/>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2"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5A536AE1" w:rsidR="00B767F3" w:rsidRDefault="00080A63" w:rsidP="00B43919">
            <w:pPr>
              <w:jc w:val="both"/>
              <w:rPr>
                <w:kern w:val="2"/>
                <w:szCs w:val="24"/>
              </w:rPr>
            </w:pPr>
            <w:r>
              <w:rPr>
                <w:kern w:val="2"/>
                <w:szCs w:val="24"/>
              </w:rPr>
              <w:t>Netaikoma</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67EFC151" w:rsidR="00B767F3" w:rsidRDefault="00080A63" w:rsidP="00B43919">
            <w:pPr>
              <w:jc w:val="both"/>
              <w:rPr>
                <w:kern w:val="2"/>
                <w:szCs w:val="24"/>
              </w:rPr>
            </w:pPr>
            <w:r>
              <w:rPr>
                <w:kern w:val="2"/>
                <w:szCs w:val="24"/>
              </w:rPr>
              <w:t>Netaikoma</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5B6C2C" w14:paraId="4AA5FED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BB47C0" w14:textId="415FA7C1" w:rsidR="005B6C2C" w:rsidRDefault="005B6C2C">
            <w:pPr>
              <w:rPr>
                <w:b/>
                <w:bCs/>
                <w:kern w:val="2"/>
                <w:szCs w:val="24"/>
              </w:rPr>
            </w:pPr>
            <w:r>
              <w:rPr>
                <w:b/>
                <w:bCs/>
                <w:kern w:val="2"/>
                <w:szCs w:val="24"/>
              </w:rPr>
              <w:t>6.4. Programinės įrangos palaikymas</w:t>
            </w:r>
          </w:p>
        </w:tc>
        <w:tc>
          <w:tcPr>
            <w:tcW w:w="6835" w:type="dxa"/>
            <w:gridSpan w:val="2"/>
            <w:tcBorders>
              <w:top w:val="single" w:sz="4" w:space="0" w:color="auto"/>
              <w:left w:val="single" w:sz="4" w:space="0" w:color="auto"/>
              <w:bottom w:val="single" w:sz="4" w:space="0" w:color="auto"/>
              <w:right w:val="single" w:sz="4" w:space="0" w:color="auto"/>
            </w:tcBorders>
          </w:tcPr>
          <w:p w14:paraId="7836B7F6" w14:textId="73ED4B64" w:rsidR="005B6C2C" w:rsidRPr="005B6C2C" w:rsidRDefault="005B6C2C" w:rsidP="00E11CEE">
            <w:pPr>
              <w:jc w:val="both"/>
              <w:rPr>
                <w:szCs w:val="24"/>
                <w:lang w:eastAsia="lt-LT"/>
              </w:rPr>
            </w:pPr>
            <w:r w:rsidRPr="005B6C2C">
              <w:rPr>
                <w:szCs w:val="24"/>
                <w:lang w:eastAsia="lt-LT"/>
              </w:rPr>
              <w:t>Tiekėjas užtikrin</w:t>
            </w:r>
            <w:r w:rsidR="00C65777">
              <w:rPr>
                <w:szCs w:val="24"/>
                <w:lang w:eastAsia="lt-LT"/>
              </w:rPr>
              <w:t>a</w:t>
            </w:r>
            <w:r w:rsidRPr="005B6C2C">
              <w:rPr>
                <w:szCs w:val="24"/>
                <w:lang w:eastAsia="lt-LT"/>
              </w:rPr>
              <w:t xml:space="preserve"> tiekiamos programinės įrangos techninį palaikymą </w:t>
            </w:r>
            <w:r w:rsidRPr="005B6C2C">
              <w:rPr>
                <w:b/>
                <w:bCs/>
                <w:szCs w:val="24"/>
                <w:lang w:eastAsia="lt-LT"/>
              </w:rPr>
              <w:t>ne trumpiau kaip 60 (šešiasdešimt) mėnesių</w:t>
            </w:r>
            <w:r w:rsidRPr="005B6C2C">
              <w:rPr>
                <w:szCs w:val="24"/>
                <w:lang w:eastAsia="lt-LT"/>
              </w:rPr>
              <w:t xml:space="preserve"> nuo Prekių perdavimo–priėmimo akto pasirašymo dienos.</w:t>
            </w:r>
            <w:r w:rsidRPr="005B6C2C">
              <w:rPr>
                <w:szCs w:val="24"/>
                <w:lang w:eastAsia="lt-LT"/>
              </w:rPr>
              <w:br/>
              <w:t xml:space="preserve">Palaikymas turi būti teikiamas tokia apimtimi ir tokiais terminais, kaip nustatyta </w:t>
            </w:r>
            <w:r>
              <w:rPr>
                <w:szCs w:val="24"/>
                <w:lang w:eastAsia="lt-LT"/>
              </w:rPr>
              <w:t>Sutarties priede Nr. 1 „</w:t>
            </w:r>
            <w:r w:rsidRPr="005B6C2C">
              <w:rPr>
                <w:szCs w:val="24"/>
                <w:lang w:eastAsia="lt-LT"/>
              </w:rPr>
              <w:t>Techninė specifikacij</w:t>
            </w:r>
            <w:r>
              <w:rPr>
                <w:szCs w:val="24"/>
                <w:lang w:eastAsia="lt-LT"/>
              </w:rPr>
              <w:t>a“</w:t>
            </w:r>
            <w:r w:rsidRPr="005B6C2C">
              <w:rPr>
                <w:szCs w:val="24"/>
                <w:lang w:eastAsia="lt-LT"/>
              </w:rPr>
              <w:t xml:space="preserve">, įskaitant savalaikę pagalbą diegimo ir gedimų atvejais, nemokamų programinės įrangos versijų atnaujinimus bei perkančiosios organizacijos pastebėtų trūkumų pašalinimą ne vėliau kaip per </w:t>
            </w:r>
            <w:r w:rsidRPr="005B6C2C">
              <w:rPr>
                <w:b/>
                <w:bCs/>
                <w:szCs w:val="24"/>
                <w:lang w:eastAsia="lt-LT"/>
              </w:rPr>
              <w:t>5 darbo dienas</w:t>
            </w:r>
            <w:r w:rsidRPr="005B6C2C">
              <w:rPr>
                <w:szCs w:val="24"/>
                <w:lang w:eastAsia="lt-LT"/>
              </w:rPr>
              <w:t xml:space="preserve"> nuo pranešimo gavimo dienos.</w:t>
            </w:r>
            <w:r w:rsidRPr="005B6C2C">
              <w:rPr>
                <w:szCs w:val="24"/>
                <w:lang w:eastAsia="lt-LT"/>
              </w:rPr>
              <w:br/>
              <w:t xml:space="preserve">Šis palaikymas teikiamas </w:t>
            </w:r>
            <w:r w:rsidRPr="005B6C2C">
              <w:rPr>
                <w:b/>
                <w:bCs/>
                <w:szCs w:val="24"/>
                <w:lang w:eastAsia="lt-LT"/>
              </w:rPr>
              <w:t>be papildomo mokesčio</w:t>
            </w:r>
            <w:r w:rsidRPr="005B6C2C">
              <w:rPr>
                <w:szCs w:val="24"/>
                <w:lang w:eastAsia="lt-LT"/>
              </w:rPr>
              <w:t>.</w:t>
            </w:r>
          </w:p>
          <w:p w14:paraId="63BC5216" w14:textId="59AA6021" w:rsidR="005B6C2C" w:rsidRDefault="005B6C2C">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767F3" w:rsidRPr="00656A4E" w:rsidRDefault="00DD7479" w:rsidP="00B4391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46D9957" w:rsidR="006D6A8A" w:rsidRDefault="006D6A8A" w:rsidP="00B43919">
            <w:pPr>
              <w:jc w:val="both"/>
              <w:rPr>
                <w:color w:val="4472C4"/>
                <w:kern w:val="2"/>
                <w:szCs w:val="24"/>
              </w:rPr>
            </w:pPr>
            <w:r w:rsidRPr="000653F0">
              <w:rPr>
                <w:kern w:val="2"/>
                <w:szCs w:val="24"/>
              </w:rPr>
              <w:lastRenderedPageBreak/>
              <w:t>Netaikoma</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75DD009D" w:rsidR="00B767F3" w:rsidRPr="00FD1349" w:rsidRDefault="00F612DF" w:rsidP="000653F0">
            <w:pPr>
              <w:jc w:val="both"/>
              <w:rPr>
                <w:kern w:val="2"/>
                <w:szCs w:val="24"/>
              </w:rPr>
            </w:pPr>
            <w:r w:rsidRPr="00F612DF">
              <w:rPr>
                <w:kern w:val="2"/>
                <w:szCs w:val="24"/>
              </w:rPr>
              <w:t>Tiekėjui nevykdant arba netinkamai vykdant Sutarties 6.4 punkte nustatytą programinės įrangos palaikymo pareigą, Pirkėjas turi teisę skirti Tiekėjui 1 (vieno) procento dydžio baudą nuo Sutarties kainos be PVM už kiekvieną nustatytą pažeidimo atvejį, nepažeidžiant Pirkėjo teisės reikalauti nuostolių atlyginimo.</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2E9F692D" w:rsidR="00D51927" w:rsidRPr="00D51927" w:rsidRDefault="007357B7" w:rsidP="00D51927">
            <w:pPr>
              <w:pStyle w:val="ListParagraph"/>
              <w:ind w:left="0"/>
              <w:jc w:val="both"/>
              <w:rPr>
                <w:kern w:val="2"/>
                <w:szCs w:val="24"/>
              </w:rPr>
            </w:pPr>
            <w:r>
              <w:rPr>
                <w:kern w:val="2"/>
                <w:szCs w:val="24"/>
              </w:rPr>
              <w:t>Prekių pristatymo terminas</w:t>
            </w:r>
            <w:r w:rsidR="00D51927" w:rsidRPr="00D51927">
              <w:rPr>
                <w:kern w:val="2"/>
                <w:szCs w:val="24"/>
              </w:rPr>
              <w:t>.</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4D9D9C91" w14:textId="73D836F6" w:rsidR="007357B7" w:rsidRPr="007357B7" w:rsidRDefault="007357B7" w:rsidP="007357B7">
            <w:pPr>
              <w:jc w:val="both"/>
              <w:rPr>
                <w:kern w:val="2"/>
                <w:szCs w:val="24"/>
              </w:rPr>
            </w:pPr>
            <w:r w:rsidRPr="007357B7">
              <w:rPr>
                <w:kern w:val="2"/>
                <w:szCs w:val="24"/>
              </w:rPr>
              <w:t xml:space="preserve">Prekės </w:t>
            </w:r>
            <w:r>
              <w:rPr>
                <w:kern w:val="2"/>
                <w:szCs w:val="24"/>
              </w:rPr>
              <w:t>pristatymo</w:t>
            </w:r>
            <w:r w:rsidRPr="007357B7">
              <w:rPr>
                <w:kern w:val="2"/>
                <w:szCs w:val="24"/>
              </w:rPr>
              <w:t xml:space="preserve"> terminas, </w:t>
            </w:r>
            <w:r w:rsidRPr="007357B7">
              <w:rPr>
                <w:b/>
                <w:bCs/>
                <w:kern w:val="2"/>
                <w:szCs w:val="24"/>
              </w:rPr>
              <w:t>trunkantis ilgiau kaip</w:t>
            </w:r>
            <w:r w:rsidRPr="007357B7">
              <w:rPr>
                <w:kern w:val="2"/>
                <w:szCs w:val="24"/>
              </w:rPr>
              <w:t xml:space="preserve"> </w:t>
            </w:r>
            <w:r w:rsidRPr="007357B7">
              <w:rPr>
                <w:b/>
                <w:bCs/>
                <w:kern w:val="2"/>
                <w:szCs w:val="24"/>
              </w:rPr>
              <w:t>30 dienų</w:t>
            </w:r>
            <w:r w:rsidRPr="007357B7">
              <w:rPr>
                <w:kern w:val="2"/>
                <w:szCs w:val="24"/>
              </w:rPr>
              <w:t xml:space="preserve"> nuo nurodyto Sutarties 4.1 punkte.</w:t>
            </w:r>
          </w:p>
          <w:p w14:paraId="27FF7C68" w14:textId="6B88E0C6" w:rsidR="00F069BB" w:rsidRPr="00F069BB" w:rsidRDefault="00F069BB" w:rsidP="007357B7">
            <w:pPr>
              <w:pStyle w:val="ListParagraph"/>
              <w:ind w:left="0"/>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7F8DF42F" w14:textId="398C7054"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sidR="007F10BF">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4B6631DF" w14:textId="7B1B4232" w:rsidR="00B767F3" w:rsidRPr="00E3392C" w:rsidRDefault="000653F0">
            <w:pPr>
              <w:jc w:val="both"/>
              <w:rPr>
                <w:b/>
                <w:bCs/>
                <w:kern w:val="2"/>
                <w:szCs w:val="24"/>
              </w:rPr>
            </w:pPr>
            <w:r w:rsidRPr="00E3392C">
              <w:rPr>
                <w:color w:val="000000"/>
                <w:kern w:val="2"/>
                <w:szCs w:val="24"/>
                <w:shd w:val="clear" w:color="auto" w:fill="FFFFFF"/>
              </w:rPr>
              <w:t xml:space="preserve">Aplinkosauginiai kriterijai Prekėms nustatomi vadovaujantis </w:t>
            </w:r>
            <w:r w:rsidRPr="00E3392C">
              <w:rPr>
                <w:color w:val="000000"/>
                <w:kern w:val="2"/>
                <w:szCs w:val="24"/>
              </w:rPr>
              <w:t>Aplinkos apsaugos kriterijų taikymo, vykdant žaliuosius pirkimus, tvarkos aprašo, patvirtinto Lietuvos Respublikos aplinkos ministro 2011 m. birželio 28 d. įsakymu Nr. D1-508</w:t>
            </w:r>
            <w:r w:rsidRPr="00E3392C">
              <w:rPr>
                <w:color w:val="000000"/>
                <w:kern w:val="2"/>
                <w:szCs w:val="24"/>
                <w:shd w:val="clear" w:color="auto" w:fill="FFFFFF"/>
              </w:rPr>
              <w:t xml:space="preserve"> „Dėl Aplinkos apsaugos kriterijų taikymo, vykdant žaliuosius pirkimus, tvarkos aprašo patvirtinimo“ (toliau – Tvarkos aprašas) </w:t>
            </w:r>
            <w:r w:rsidRPr="00E3392C">
              <w:rPr>
                <w:szCs w:val="24"/>
              </w:rPr>
              <w:t>4.4.3. punktu: perkama nemateriali programinė įranga, nesusijusi su materialaus objekto sukūrimu, kurios teikimo metu nėra numatomas reikšmingas neigiamas poveikis aplinkai, nesukuriamas taršos šaltinis ir negeneruojamos atliekos.</w:t>
            </w:r>
            <w:r w:rsidRPr="00E3392C">
              <w:rPr>
                <w:color w:val="000000"/>
                <w:kern w:val="2"/>
                <w:szCs w:val="24"/>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lastRenderedPageBreak/>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50EDBF89" w14:textId="0745DED4" w:rsidR="00A33614" w:rsidRPr="0058229B" w:rsidRDefault="00E3392C" w:rsidP="00A33614">
      <w:pPr>
        <w:jc w:val="right"/>
        <w:rPr>
          <w:szCs w:val="24"/>
        </w:rPr>
      </w:pPr>
      <w:r>
        <w:rPr>
          <w:szCs w:val="24"/>
        </w:rPr>
        <w:t>Su</w:t>
      </w:r>
      <w:r w:rsidR="00A33614" w:rsidRPr="0058229B">
        <w:rPr>
          <w:szCs w:val="24"/>
        </w:rPr>
        <w:t>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4" w:name="_Hlk126234757"/>
      <w:r w:rsidRPr="0058229B">
        <w:rPr>
          <w:b/>
          <w:szCs w:val="24"/>
        </w:rPr>
        <w:t xml:space="preserve">Pristatytų prekių priėmimo–perdavimo AKTAS </w:t>
      </w:r>
      <w:bookmarkEnd w:id="4"/>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proofErr w:type="spellStart"/>
            <w:r>
              <w:rPr>
                <w:b/>
                <w:szCs w:val="24"/>
              </w:rPr>
              <w:t>kompl</w:t>
            </w:r>
            <w:proofErr w:type="spellEnd"/>
            <w:r>
              <w:rPr>
                <w:b/>
                <w:szCs w:val="24"/>
              </w:rPr>
              <w:t>.</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D11B" w14:textId="77777777" w:rsidR="00FD5E88" w:rsidRDefault="00FD5E88">
      <w:r>
        <w:separator/>
      </w:r>
    </w:p>
  </w:endnote>
  <w:endnote w:type="continuationSeparator" w:id="0">
    <w:p w14:paraId="6DCAB794" w14:textId="77777777" w:rsidR="00FD5E88" w:rsidRDefault="00FD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AE35" w14:textId="77777777" w:rsidR="00FD5E88" w:rsidRDefault="00FD5E88">
      <w:r>
        <w:separator/>
      </w:r>
    </w:p>
  </w:footnote>
  <w:footnote w:type="continuationSeparator" w:id="0">
    <w:p w14:paraId="35B1142E" w14:textId="77777777" w:rsidR="00FD5E88" w:rsidRDefault="00FD5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56883"/>
    <w:rsid w:val="0006328A"/>
    <w:rsid w:val="000653F0"/>
    <w:rsid w:val="00074305"/>
    <w:rsid w:val="00080A63"/>
    <w:rsid w:val="00087766"/>
    <w:rsid w:val="000B0F6E"/>
    <w:rsid w:val="000B5D0E"/>
    <w:rsid w:val="000C32F5"/>
    <w:rsid w:val="000D6386"/>
    <w:rsid w:val="0013336D"/>
    <w:rsid w:val="001B2EB7"/>
    <w:rsid w:val="001B51AE"/>
    <w:rsid w:val="001C2C80"/>
    <w:rsid w:val="00201517"/>
    <w:rsid w:val="00202E5E"/>
    <w:rsid w:val="00221235"/>
    <w:rsid w:val="002404F8"/>
    <w:rsid w:val="00241C23"/>
    <w:rsid w:val="002648A7"/>
    <w:rsid w:val="0027703C"/>
    <w:rsid w:val="002820F0"/>
    <w:rsid w:val="00294F25"/>
    <w:rsid w:val="002C2EFB"/>
    <w:rsid w:val="002E20CC"/>
    <w:rsid w:val="002F0B5F"/>
    <w:rsid w:val="00304622"/>
    <w:rsid w:val="00326E9D"/>
    <w:rsid w:val="00382C18"/>
    <w:rsid w:val="003B2818"/>
    <w:rsid w:val="003E5D1D"/>
    <w:rsid w:val="003F7DF4"/>
    <w:rsid w:val="00400A85"/>
    <w:rsid w:val="00424699"/>
    <w:rsid w:val="00451568"/>
    <w:rsid w:val="00457805"/>
    <w:rsid w:val="004B6F54"/>
    <w:rsid w:val="004C626D"/>
    <w:rsid w:val="00500E5E"/>
    <w:rsid w:val="005015AE"/>
    <w:rsid w:val="0055258F"/>
    <w:rsid w:val="00562328"/>
    <w:rsid w:val="005828DD"/>
    <w:rsid w:val="00586F26"/>
    <w:rsid w:val="00587E3C"/>
    <w:rsid w:val="005902CB"/>
    <w:rsid w:val="00590A4D"/>
    <w:rsid w:val="005A12C7"/>
    <w:rsid w:val="005B3A24"/>
    <w:rsid w:val="005B6C2C"/>
    <w:rsid w:val="005B736D"/>
    <w:rsid w:val="005F01B4"/>
    <w:rsid w:val="0060520C"/>
    <w:rsid w:val="00654FE2"/>
    <w:rsid w:val="00656A4E"/>
    <w:rsid w:val="006613CF"/>
    <w:rsid w:val="006756ED"/>
    <w:rsid w:val="00692B32"/>
    <w:rsid w:val="006D6A8A"/>
    <w:rsid w:val="006F43E2"/>
    <w:rsid w:val="007357B7"/>
    <w:rsid w:val="0078095B"/>
    <w:rsid w:val="007919E1"/>
    <w:rsid w:val="007D7E54"/>
    <w:rsid w:val="007E17C7"/>
    <w:rsid w:val="007F10BF"/>
    <w:rsid w:val="00833D2E"/>
    <w:rsid w:val="008572D9"/>
    <w:rsid w:val="008A76A3"/>
    <w:rsid w:val="008B0E49"/>
    <w:rsid w:val="008B4DCC"/>
    <w:rsid w:val="008B750D"/>
    <w:rsid w:val="008C5931"/>
    <w:rsid w:val="008F13E5"/>
    <w:rsid w:val="008F4557"/>
    <w:rsid w:val="00940FBB"/>
    <w:rsid w:val="00950610"/>
    <w:rsid w:val="009543F0"/>
    <w:rsid w:val="00961824"/>
    <w:rsid w:val="009720E8"/>
    <w:rsid w:val="00976B4D"/>
    <w:rsid w:val="009A538A"/>
    <w:rsid w:val="00A0250E"/>
    <w:rsid w:val="00A04B78"/>
    <w:rsid w:val="00A071F0"/>
    <w:rsid w:val="00A33614"/>
    <w:rsid w:val="00A64103"/>
    <w:rsid w:val="00AC4651"/>
    <w:rsid w:val="00AE19E2"/>
    <w:rsid w:val="00B004A9"/>
    <w:rsid w:val="00B36DF6"/>
    <w:rsid w:val="00B43919"/>
    <w:rsid w:val="00B4522F"/>
    <w:rsid w:val="00B463D3"/>
    <w:rsid w:val="00B466B9"/>
    <w:rsid w:val="00B67787"/>
    <w:rsid w:val="00B71647"/>
    <w:rsid w:val="00B7225D"/>
    <w:rsid w:val="00B767F3"/>
    <w:rsid w:val="00B812B9"/>
    <w:rsid w:val="00BA0D86"/>
    <w:rsid w:val="00BA489F"/>
    <w:rsid w:val="00BC7C05"/>
    <w:rsid w:val="00C009FC"/>
    <w:rsid w:val="00C65777"/>
    <w:rsid w:val="00C95704"/>
    <w:rsid w:val="00CA5E97"/>
    <w:rsid w:val="00CA68E7"/>
    <w:rsid w:val="00CB201E"/>
    <w:rsid w:val="00CE7FD1"/>
    <w:rsid w:val="00D05AF7"/>
    <w:rsid w:val="00D51927"/>
    <w:rsid w:val="00D8345B"/>
    <w:rsid w:val="00DC2132"/>
    <w:rsid w:val="00DC4CE3"/>
    <w:rsid w:val="00DD3525"/>
    <w:rsid w:val="00DD7479"/>
    <w:rsid w:val="00DF7A44"/>
    <w:rsid w:val="00E11CEE"/>
    <w:rsid w:val="00E3392C"/>
    <w:rsid w:val="00E67F46"/>
    <w:rsid w:val="00EC023F"/>
    <w:rsid w:val="00ED1651"/>
    <w:rsid w:val="00EE63FB"/>
    <w:rsid w:val="00EE7E6F"/>
    <w:rsid w:val="00F069BB"/>
    <w:rsid w:val="00F132D4"/>
    <w:rsid w:val="00F2588A"/>
    <w:rsid w:val="00F36461"/>
    <w:rsid w:val="00F37F4F"/>
    <w:rsid w:val="00F40F83"/>
    <w:rsid w:val="00F5602B"/>
    <w:rsid w:val="00F612DF"/>
    <w:rsid w:val="00F80065"/>
    <w:rsid w:val="00FB31AE"/>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semiHidden/>
    <w:unhideWhenUsed/>
    <w:rsid w:val="00AE19E2"/>
    <w:rPr>
      <w:sz w:val="20"/>
    </w:rPr>
  </w:style>
  <w:style w:type="character" w:customStyle="1" w:styleId="CommentTextChar">
    <w:name w:val="Comment Text Char"/>
    <w:basedOn w:val="DefaultParagraphFont"/>
    <w:link w:val="CommentText"/>
    <w:semiHidden/>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 w:id="699085950">
      <w:bodyDiv w:val="1"/>
      <w:marLeft w:val="0"/>
      <w:marRight w:val="0"/>
      <w:marTop w:val="0"/>
      <w:marBottom w:val="0"/>
      <w:divBdr>
        <w:top w:val="none" w:sz="0" w:space="0" w:color="auto"/>
        <w:left w:val="none" w:sz="0" w:space="0" w:color="auto"/>
        <w:bottom w:val="none" w:sz="0" w:space="0" w:color="auto"/>
        <w:right w:val="none" w:sz="0" w:space="0" w:color="auto"/>
      </w:divBdr>
      <w:divsChild>
        <w:div w:id="710110113">
          <w:marLeft w:val="0"/>
          <w:marRight w:val="0"/>
          <w:marTop w:val="0"/>
          <w:marBottom w:val="0"/>
          <w:divBdr>
            <w:top w:val="none" w:sz="0" w:space="0" w:color="auto"/>
            <w:left w:val="none" w:sz="0" w:space="0" w:color="auto"/>
            <w:bottom w:val="none" w:sz="0" w:space="0" w:color="auto"/>
            <w:right w:val="none" w:sz="0" w:space="0" w:color="auto"/>
          </w:divBdr>
        </w:div>
      </w:divsChild>
    </w:div>
    <w:div w:id="118085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12035</Words>
  <Characters>6861</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2026-02-10T11:23:00Z</dcterms:created>
  <dcterms:modified xsi:type="dcterms:W3CDTF">2026-02-23T12:44:00Z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